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83F64" w14:textId="75F6DAE5" w:rsidR="006E5D65" w:rsidRPr="00B169DF" w:rsidRDefault="00997F14" w:rsidP="5E35E001">
      <w:pPr>
        <w:spacing w:line="240" w:lineRule="auto"/>
        <w:jc w:val="right"/>
        <w:rPr>
          <w:rFonts w:ascii="Corbel" w:hAnsi="Corbel"/>
          <w:i/>
          <w:iCs/>
        </w:rPr>
      </w:pPr>
      <w:r w:rsidRPr="5E35E00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E35E001">
        <w:rPr>
          <w:rFonts w:ascii="Corbel" w:hAnsi="Corbel"/>
          <w:i/>
          <w:iCs/>
        </w:rPr>
        <w:t xml:space="preserve">Załącznik nr </w:t>
      </w:r>
      <w:r w:rsidR="006F31E2" w:rsidRPr="5E35E001">
        <w:rPr>
          <w:rFonts w:ascii="Corbel" w:hAnsi="Corbel"/>
          <w:i/>
          <w:iCs/>
        </w:rPr>
        <w:t>1.5</w:t>
      </w:r>
      <w:r w:rsidR="00D8678B" w:rsidRPr="5E35E001">
        <w:rPr>
          <w:rFonts w:ascii="Corbel" w:hAnsi="Corbel"/>
          <w:i/>
          <w:iCs/>
        </w:rPr>
        <w:t xml:space="preserve"> do Zarządzenia</w:t>
      </w:r>
      <w:r w:rsidR="002A22BF" w:rsidRPr="5E35E001">
        <w:rPr>
          <w:rFonts w:ascii="Corbel" w:hAnsi="Corbel"/>
          <w:i/>
          <w:iCs/>
        </w:rPr>
        <w:t xml:space="preserve"> Rektora UR </w:t>
      </w:r>
      <w:r w:rsidR="00CD6897" w:rsidRPr="5E35E001">
        <w:rPr>
          <w:rFonts w:ascii="Corbel" w:hAnsi="Corbel"/>
          <w:i/>
          <w:iCs/>
        </w:rPr>
        <w:t xml:space="preserve">nr </w:t>
      </w:r>
      <w:r w:rsidR="00F61A26" w:rsidRPr="5E35E001">
        <w:rPr>
          <w:rFonts w:ascii="Corbel" w:hAnsi="Corbel"/>
          <w:i/>
          <w:iCs/>
        </w:rPr>
        <w:t>7/2023</w:t>
      </w:r>
    </w:p>
    <w:p w14:paraId="28F4D677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3D465E0" w14:textId="7B11D1EE" w:rsidR="0085747A" w:rsidRPr="00006AC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06ACD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006ACD">
        <w:rPr>
          <w:rFonts w:ascii="Corbel" w:hAnsi="Corbel"/>
          <w:b/>
          <w:smallCaps/>
          <w:sz w:val="24"/>
          <w:szCs w:val="24"/>
        </w:rPr>
        <w:t xml:space="preserve"> </w:t>
      </w:r>
      <w:r w:rsidR="00072D99">
        <w:rPr>
          <w:rFonts w:ascii="Corbel" w:hAnsi="Corbel"/>
          <w:b/>
          <w:i/>
          <w:smallCaps/>
          <w:sz w:val="24"/>
          <w:szCs w:val="24"/>
        </w:rPr>
        <w:t>2024/2025</w:t>
      </w:r>
      <w:r w:rsidR="00EC2C6C" w:rsidRPr="00006ACD">
        <w:rPr>
          <w:rFonts w:ascii="Corbel" w:hAnsi="Corbel"/>
          <w:b/>
          <w:i/>
          <w:smallCaps/>
          <w:sz w:val="24"/>
          <w:szCs w:val="24"/>
        </w:rPr>
        <w:t xml:space="preserve"> </w:t>
      </w:r>
      <w:r w:rsidR="00006ACD" w:rsidRPr="00006ACD">
        <w:rPr>
          <w:rFonts w:ascii="Corbel" w:hAnsi="Corbel"/>
          <w:b/>
          <w:i/>
          <w:smallCaps/>
          <w:sz w:val="24"/>
          <w:szCs w:val="24"/>
        </w:rPr>
        <w:t>–</w:t>
      </w:r>
      <w:r w:rsidR="00072D99">
        <w:rPr>
          <w:rFonts w:ascii="Corbel" w:hAnsi="Corbel"/>
          <w:b/>
          <w:i/>
          <w:smallCaps/>
          <w:sz w:val="24"/>
          <w:szCs w:val="24"/>
        </w:rPr>
        <w:t xml:space="preserve"> 2026</w:t>
      </w:r>
      <w:r w:rsidR="00072D99">
        <w:rPr>
          <w:rFonts w:ascii="Corbel" w:hAnsi="Corbel"/>
          <w:b/>
          <w:smallCaps/>
          <w:sz w:val="24"/>
          <w:szCs w:val="24"/>
        </w:rPr>
        <w:t>/2027</w:t>
      </w:r>
    </w:p>
    <w:p w14:paraId="165529A1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5C2AC480" w14:textId="7ADC2F9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="00287BB0">
        <w:rPr>
          <w:rFonts w:ascii="Corbel" w:hAnsi="Corbel"/>
          <w:sz w:val="20"/>
          <w:szCs w:val="20"/>
        </w:rPr>
        <w:t xml:space="preserve">                          </w:t>
      </w:r>
      <w:r w:rsidRPr="00B169DF">
        <w:rPr>
          <w:rFonts w:ascii="Corbel" w:hAnsi="Corbel"/>
          <w:sz w:val="20"/>
          <w:szCs w:val="20"/>
        </w:rPr>
        <w:t xml:space="preserve">Rok akademicki </w:t>
      </w:r>
      <w:r w:rsidR="00402D06">
        <w:rPr>
          <w:rFonts w:ascii="Corbel" w:hAnsi="Corbel"/>
          <w:sz w:val="20"/>
          <w:szCs w:val="20"/>
        </w:rPr>
        <w:t>202</w:t>
      </w:r>
      <w:r w:rsidR="00684B74">
        <w:rPr>
          <w:rFonts w:ascii="Corbel" w:hAnsi="Corbel"/>
          <w:sz w:val="20"/>
          <w:szCs w:val="20"/>
        </w:rPr>
        <w:t>4/2025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5E35E001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3B264EB" w:rsidR="0085747A" w:rsidRPr="00B169DF" w:rsidRDefault="00BB71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B717A">
              <w:rPr>
                <w:rFonts w:ascii="Corbel" w:hAnsi="Corbel"/>
                <w:b w:val="0"/>
                <w:sz w:val="24"/>
                <w:szCs w:val="24"/>
              </w:rPr>
              <w:t>Konstytucyjny system organów państwowych</w:t>
            </w:r>
          </w:p>
        </w:tc>
      </w:tr>
      <w:tr w:rsidR="0085747A" w:rsidRPr="00B169DF" w14:paraId="1820FF8A" w14:textId="77777777" w:rsidTr="5E35E001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190DD267" w:rsidR="0085747A" w:rsidRPr="00B169DF" w:rsidRDefault="2877776F" w:rsidP="5E35E0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E35E001">
              <w:rPr>
                <w:rFonts w:ascii="Corbel" w:hAnsi="Corbel"/>
                <w:b w:val="0"/>
                <w:sz w:val="24"/>
                <w:szCs w:val="24"/>
              </w:rPr>
              <w:t>ASO 10</w:t>
            </w:r>
          </w:p>
        </w:tc>
      </w:tr>
      <w:tr w:rsidR="0085747A" w:rsidRPr="00B169DF" w14:paraId="4D36C4B5" w14:textId="77777777" w:rsidTr="5E35E001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4A5FEE9" w:rsidR="0085747A" w:rsidRPr="00B169DF" w:rsidRDefault="00151E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5E35E001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08B0A2A3" w:rsidR="0085747A" w:rsidRPr="00B169DF" w:rsidRDefault="5BA80755" w:rsidP="5E35E001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E35E001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Prawnych/</w:t>
            </w:r>
            <w:r w:rsidRPr="5E35E001">
              <w:t xml:space="preserve"> </w:t>
            </w:r>
            <w:r w:rsidR="17018836" w:rsidRPr="5E35E001">
              <w:rPr>
                <w:rFonts w:ascii="Corbel" w:hAnsi="Corbel"/>
                <w:b w:val="0"/>
                <w:sz w:val="24"/>
                <w:szCs w:val="24"/>
              </w:rPr>
              <w:t>Zakład Prawa Konstytucyjnego</w:t>
            </w:r>
          </w:p>
        </w:tc>
      </w:tr>
      <w:tr w:rsidR="0085747A" w:rsidRPr="00B169DF" w14:paraId="192BD65A" w14:textId="77777777" w:rsidTr="5E35E001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3CFE730" w:rsidR="0085747A" w:rsidRPr="00B169DF" w:rsidRDefault="002C06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5E35E001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1DB24D02" w:rsidR="0085747A" w:rsidRPr="00B169DF" w:rsidRDefault="001D58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388F3755" w14:textId="77777777" w:rsidTr="5E35E001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1B5C41E" w:rsidR="0085747A" w:rsidRPr="00B169DF" w:rsidRDefault="009232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09205566" w14:textId="77777777" w:rsidTr="5E35E001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79270D4C" w:rsidR="0085747A" w:rsidRPr="00B169DF" w:rsidRDefault="006000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232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5E35E001">
        <w:tc>
          <w:tcPr>
            <w:tcW w:w="2694" w:type="dxa"/>
            <w:vAlign w:val="center"/>
          </w:tcPr>
          <w:p w14:paraId="3878DA9C" w14:textId="77777777" w:rsidR="0085747A" w:rsidRPr="0092150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150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21505">
              <w:rPr>
                <w:rFonts w:ascii="Corbel" w:hAnsi="Corbel"/>
                <w:sz w:val="24"/>
                <w:szCs w:val="24"/>
              </w:rPr>
              <w:t>/y</w:t>
            </w:r>
            <w:r w:rsidRPr="0092150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0638F475" w:rsidR="0085747A" w:rsidRPr="00921505" w:rsidRDefault="00574E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="00B84B51">
              <w:rPr>
                <w:rFonts w:ascii="Corbel" w:hAnsi="Corbel"/>
                <w:b w:val="0"/>
                <w:sz w:val="24"/>
                <w:szCs w:val="24"/>
              </w:rPr>
              <w:t xml:space="preserve">2 </w:t>
            </w:r>
          </w:p>
        </w:tc>
      </w:tr>
      <w:tr w:rsidR="0085747A" w:rsidRPr="00B169DF" w14:paraId="7ACCBA8E" w14:textId="77777777" w:rsidTr="5E35E001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20A9B2D" w:rsidR="0085747A" w:rsidRPr="00B169DF" w:rsidRDefault="00D35D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1F9495" w14:textId="77777777" w:rsidTr="5E35E001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4396EF5" w:rsidR="00923D7D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339BFB5F" w14:textId="77777777" w:rsidTr="5E35E001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1C3D922D" w:rsidR="0085747A" w:rsidRPr="00B169DF" w:rsidRDefault="00AB0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="0085747A" w:rsidRPr="00B169DF" w14:paraId="0AD0E368" w14:textId="77777777" w:rsidTr="5E35E001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325FA0F7" w:rsidR="0085747A" w:rsidRPr="00B169DF" w:rsidRDefault="00AB0F49" w:rsidP="0002310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  <w:r w:rsidR="00195EA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023104">
              <w:rPr>
                <w:rFonts w:ascii="Corbel" w:hAnsi="Corbel"/>
                <w:b w:val="0"/>
                <w:sz w:val="24"/>
                <w:szCs w:val="24"/>
              </w:rPr>
              <w:t>mgr Tomasz Ciechanowski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820"/>
        <w:gridCol w:w="788"/>
        <w:gridCol w:w="904"/>
        <w:gridCol w:w="748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5E35E001"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5E35E001">
        <w:trPr>
          <w:trHeight w:val="45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016B3069" w:rsidR="00015B8F" w:rsidRPr="00B169DF" w:rsidRDefault="60B5C6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E35E001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57F51729" w:rsidR="00015B8F" w:rsidRPr="00B169DF" w:rsidRDefault="00A112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6F217C77" w:rsidR="00015B8F" w:rsidRPr="00B169DF" w:rsidRDefault="00A112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2F37755" w:rsidR="00015B8F" w:rsidRPr="00B169DF" w:rsidRDefault="00A112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21CC5FE0" w:rsidR="0085747A" w:rsidRPr="00B169DF" w:rsidRDefault="00D83DC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zCs w:val="24"/>
        </w:rPr>
        <w:t>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075595" w14:textId="44F88712" w:rsidR="00C66FB8" w:rsidRPr="00C66FB8" w:rsidRDefault="00E22FBC" w:rsidP="5E35E00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E35E001">
        <w:rPr>
          <w:rFonts w:ascii="Corbel" w:hAnsi="Corbel"/>
          <w:smallCaps w:val="0"/>
        </w:rPr>
        <w:t xml:space="preserve">1.3 </w:t>
      </w:r>
      <w:r>
        <w:tab/>
      </w:r>
      <w:r w:rsidRPr="5E35E001">
        <w:rPr>
          <w:rFonts w:ascii="Corbel" w:hAnsi="Corbel"/>
          <w:smallCaps w:val="0"/>
        </w:rPr>
        <w:t>For</w:t>
      </w:r>
      <w:r w:rsidR="00445970" w:rsidRPr="5E35E001">
        <w:rPr>
          <w:rFonts w:ascii="Corbel" w:hAnsi="Corbel"/>
          <w:smallCaps w:val="0"/>
        </w:rPr>
        <w:t xml:space="preserve">ma zaliczenia przedmiotu </w:t>
      </w:r>
      <w:r w:rsidRPr="5E35E001">
        <w:rPr>
          <w:rFonts w:ascii="Corbel" w:hAnsi="Corbel"/>
          <w:smallCaps w:val="0"/>
        </w:rPr>
        <w:t xml:space="preserve">(z toku) </w:t>
      </w:r>
      <w:r w:rsidRPr="5E35E001">
        <w:rPr>
          <w:rFonts w:ascii="Corbel" w:hAnsi="Corbel"/>
          <w:b w:val="0"/>
          <w:smallCaps w:val="0"/>
        </w:rPr>
        <w:t>(egzamin, zaliczenie z oceną, zaliczenie bez oceny)</w:t>
      </w:r>
    </w:p>
    <w:p w14:paraId="2E6B1BEF" w14:textId="233199E1" w:rsidR="00C66FB8" w:rsidRPr="003464BD" w:rsidRDefault="00A11202" w:rsidP="00C66FB8">
      <w:pPr>
        <w:pStyle w:val="Punktygwne"/>
        <w:spacing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- zaliczenie</w:t>
      </w:r>
    </w:p>
    <w:p w14:paraId="3C3564DE" w14:textId="13216A4D" w:rsidR="00E960BB" w:rsidRDefault="00A11202" w:rsidP="00C66FB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- egzamin</w:t>
      </w:r>
    </w:p>
    <w:p w14:paraId="6CC69EAE" w14:textId="77777777" w:rsidR="00C66FB8" w:rsidRPr="00B169DF" w:rsidRDefault="00C66FB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5E35E001">
        <w:tc>
          <w:tcPr>
            <w:tcW w:w="9670" w:type="dxa"/>
          </w:tcPr>
          <w:p w14:paraId="1BB8AE6C" w14:textId="26B00C22" w:rsidR="0085747A" w:rsidRPr="00B169DF" w:rsidRDefault="25A544E2" w:rsidP="5E35E00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E35E00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Brak 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9AE391A" w:rsidR="0085747A" w:rsidRPr="00B169DF" w:rsidRDefault="0071620A" w:rsidP="5E35E001">
      <w:pPr>
        <w:pStyle w:val="Punktygwne"/>
        <w:spacing w:before="0" w:after="0"/>
        <w:rPr>
          <w:rFonts w:ascii="Corbel" w:hAnsi="Corbel"/>
        </w:rPr>
      </w:pPr>
      <w:r w:rsidRPr="5E35E001">
        <w:rPr>
          <w:rFonts w:ascii="Corbel" w:hAnsi="Corbel"/>
        </w:rPr>
        <w:lastRenderedPageBreak/>
        <w:t>3.</w:t>
      </w:r>
      <w:r w:rsidR="0085747A" w:rsidRPr="5E35E001">
        <w:rPr>
          <w:rFonts w:ascii="Corbel" w:hAnsi="Corbel"/>
        </w:rPr>
        <w:t xml:space="preserve"> </w:t>
      </w:r>
      <w:r w:rsidR="00A84C85" w:rsidRPr="5E35E001">
        <w:rPr>
          <w:rFonts w:ascii="Corbel" w:hAnsi="Corbel"/>
        </w:rPr>
        <w:t>cele, efekty uczenia się</w:t>
      </w:r>
      <w:r w:rsidR="0085747A" w:rsidRPr="5E35E001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5E35E001">
        <w:tc>
          <w:tcPr>
            <w:tcW w:w="843" w:type="dxa"/>
            <w:vAlign w:val="center"/>
          </w:tcPr>
          <w:p w14:paraId="14E4A467" w14:textId="1F90214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7" w:type="dxa"/>
            <w:vAlign w:val="center"/>
          </w:tcPr>
          <w:p w14:paraId="2283C030" w14:textId="0391B455" w:rsidR="0085747A" w:rsidRPr="00B169DF" w:rsidRDefault="671C5CA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E35E001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powinien:</w:t>
            </w:r>
          </w:p>
        </w:tc>
      </w:tr>
      <w:tr w:rsidR="0085747A" w:rsidRPr="00B169DF" w14:paraId="497B1469" w14:textId="77777777" w:rsidTr="5E35E001">
        <w:tc>
          <w:tcPr>
            <w:tcW w:w="843" w:type="dxa"/>
            <w:vAlign w:val="center"/>
          </w:tcPr>
          <w:p w14:paraId="053C821F" w14:textId="7E7D734F" w:rsidR="0085747A" w:rsidRPr="00B169DF" w:rsidRDefault="004A60D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7D588F36" w14:textId="75A52F3F" w:rsidR="0085747A" w:rsidRPr="00B169DF" w:rsidRDefault="00BB365E" w:rsidP="00BB365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B365E">
              <w:rPr>
                <w:rFonts w:ascii="Corbel" w:hAnsi="Corbel"/>
                <w:b w:val="0"/>
                <w:sz w:val="24"/>
                <w:szCs w:val="24"/>
              </w:rPr>
              <w:t>Zajęcia mają na celu zapoznanie studentów z problematyką organizacji naczelnych organów państwa w Polsce, ich kompetencjami, zasadami ich funkcjonowania oraz wzajemnymi relacjami między nimi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389"/>
        <w:gridCol w:w="2554"/>
      </w:tblGrid>
      <w:tr w:rsidR="0085747A" w:rsidRPr="00B169DF" w14:paraId="13985E3C" w14:textId="77777777" w:rsidTr="00D1546E">
        <w:tc>
          <w:tcPr>
            <w:tcW w:w="1577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389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54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7AB2AB52" w14:textId="77777777" w:rsidTr="00D1546E">
        <w:tc>
          <w:tcPr>
            <w:tcW w:w="1577" w:type="dxa"/>
          </w:tcPr>
          <w:p w14:paraId="5763DB7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389" w:type="dxa"/>
          </w:tcPr>
          <w:p w14:paraId="2CE762DC" w14:textId="45F10C53" w:rsidR="0085747A" w:rsidRPr="00B169DF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podstawową wiedzę o miejscu prawa konstytucyjnego w systemie prawnym RP</w:t>
            </w:r>
          </w:p>
        </w:tc>
        <w:tc>
          <w:tcPr>
            <w:tcW w:w="2554" w:type="dxa"/>
          </w:tcPr>
          <w:p w14:paraId="1C270CDA" w14:textId="77777777" w:rsidR="009C2BAA" w:rsidRPr="009C2BAA" w:rsidRDefault="009C2BAA" w:rsidP="009C2BAA">
            <w:pPr>
              <w:rPr>
                <w:rFonts w:ascii="Corbel" w:hAnsi="Corbel"/>
                <w:sz w:val="24"/>
                <w:szCs w:val="24"/>
              </w:rPr>
            </w:pPr>
            <w:r w:rsidRPr="009C2BAA">
              <w:rPr>
                <w:rFonts w:ascii="Corbel" w:hAnsi="Corbel"/>
                <w:sz w:val="24"/>
                <w:szCs w:val="24"/>
              </w:rPr>
              <w:t>K_W01,</w:t>
            </w:r>
          </w:p>
          <w:p w14:paraId="3F5A6B4D" w14:textId="413D0EE1" w:rsidR="009C2BAA" w:rsidRPr="003C3B8F" w:rsidRDefault="009C2BAA" w:rsidP="009C2BAA">
            <w:pPr>
              <w:rPr>
                <w:rFonts w:ascii="Corbel" w:hAnsi="Corbel"/>
                <w:sz w:val="24"/>
                <w:szCs w:val="24"/>
              </w:rPr>
            </w:pPr>
          </w:p>
          <w:p w14:paraId="43C86AB6" w14:textId="515905AF" w:rsidR="0085747A" w:rsidRPr="003C3B8F" w:rsidRDefault="0085747A" w:rsidP="00FD663E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743ADBC" w14:textId="77777777" w:rsidTr="00D1546E">
        <w:tc>
          <w:tcPr>
            <w:tcW w:w="1577" w:type="dxa"/>
          </w:tcPr>
          <w:p w14:paraId="3363558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389" w:type="dxa"/>
          </w:tcPr>
          <w:p w14:paraId="04D44BA6" w14:textId="148A9D49" w:rsidR="0085747A" w:rsidRPr="00B169DF" w:rsidRDefault="009C2BAA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9C2BAA">
              <w:rPr>
                <w:rFonts w:ascii="Corbel" w:hAnsi="Corbel"/>
                <w:b w:val="0"/>
                <w:smallCaps w:val="0"/>
                <w:szCs w:val="24"/>
              </w:rPr>
              <w:t>a podstawową wiedzę o re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lacjach między instytucjami władzy państwowej RP</w:t>
            </w:r>
          </w:p>
        </w:tc>
        <w:tc>
          <w:tcPr>
            <w:tcW w:w="2554" w:type="dxa"/>
          </w:tcPr>
          <w:p w14:paraId="3893EFDC" w14:textId="03657575" w:rsidR="009C2BAA" w:rsidRPr="003C3B8F" w:rsidRDefault="009C2BAA" w:rsidP="009C2BAA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5F66D69A" w14:textId="6EFB8D86" w:rsidR="0085747A" w:rsidRPr="003C3B8F" w:rsidRDefault="0085747A" w:rsidP="003057DE">
            <w:pPr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2AA74C64" w14:textId="77777777" w:rsidTr="00D1546E">
        <w:tc>
          <w:tcPr>
            <w:tcW w:w="1577" w:type="dxa"/>
          </w:tcPr>
          <w:p w14:paraId="4A6CCC54" w14:textId="228D06FF" w:rsidR="0085747A" w:rsidRPr="00B169DF" w:rsidRDefault="003C3B8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389" w:type="dxa"/>
          </w:tcPr>
          <w:p w14:paraId="4AE793D9" w14:textId="2C419783" w:rsidR="0085747A" w:rsidRPr="00B169DF" w:rsidRDefault="009C2BAA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Posługuje się w sposób prawidłowy terminologią z zakresu prawa konstytucyjnego </w:t>
            </w:r>
          </w:p>
        </w:tc>
        <w:tc>
          <w:tcPr>
            <w:tcW w:w="2554" w:type="dxa"/>
          </w:tcPr>
          <w:p w14:paraId="311FC3CD" w14:textId="4BDC713A" w:rsidR="0085747A" w:rsidRPr="00B169DF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C2BAA" w:rsidRPr="00B169DF" w14:paraId="319D4333" w14:textId="77777777" w:rsidTr="00D1546E">
        <w:tc>
          <w:tcPr>
            <w:tcW w:w="1577" w:type="dxa"/>
          </w:tcPr>
          <w:p w14:paraId="3029A83B" w14:textId="09EC0A86" w:rsidR="009C2BAA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EK_o4</w:t>
            </w:r>
          </w:p>
        </w:tc>
        <w:tc>
          <w:tcPr>
            <w:tcW w:w="5389" w:type="dxa"/>
          </w:tcPr>
          <w:p w14:paraId="4927A318" w14:textId="271777D0" w:rsidR="009C2BAA" w:rsidRPr="00B169DF" w:rsidRDefault="00315B45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dotyczącą źródeł prawa w RP</w:t>
            </w:r>
          </w:p>
        </w:tc>
        <w:tc>
          <w:tcPr>
            <w:tcW w:w="2554" w:type="dxa"/>
          </w:tcPr>
          <w:p w14:paraId="10A8AA63" w14:textId="65248C62" w:rsidR="009C2BAA" w:rsidRPr="00B169DF" w:rsidRDefault="00315B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C2BAA" w:rsidRPr="00B169DF" w14:paraId="509FB23B" w14:textId="77777777" w:rsidTr="00D1546E">
        <w:tc>
          <w:tcPr>
            <w:tcW w:w="1577" w:type="dxa"/>
          </w:tcPr>
          <w:p w14:paraId="7927CDF2" w14:textId="3AF06AD7" w:rsidR="009C2BAA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389" w:type="dxa"/>
          </w:tcPr>
          <w:p w14:paraId="0714B5A1" w14:textId="73E89287" w:rsidR="009C2BAA" w:rsidRPr="00B169DF" w:rsidRDefault="008D1057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 o ustrojowym statusie jednostki w RP</w:t>
            </w:r>
          </w:p>
        </w:tc>
        <w:tc>
          <w:tcPr>
            <w:tcW w:w="2554" w:type="dxa"/>
          </w:tcPr>
          <w:p w14:paraId="40888694" w14:textId="1A26CDB9" w:rsidR="009C2BAA" w:rsidRPr="00B169DF" w:rsidRDefault="008D10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2BAA" w:rsidRPr="00B169DF" w14:paraId="136313A4" w14:textId="77777777" w:rsidTr="00D1546E">
        <w:tc>
          <w:tcPr>
            <w:tcW w:w="1577" w:type="dxa"/>
          </w:tcPr>
          <w:p w14:paraId="198572CE" w14:textId="58FEF7E1" w:rsidR="009C2BAA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389" w:type="dxa"/>
          </w:tcPr>
          <w:p w14:paraId="2F91F57F" w14:textId="7D0661E6" w:rsidR="009C2BAA" w:rsidRPr="00B169DF" w:rsidRDefault="008D1057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i oceniać zjawiska prawne oraz polityczne związane z praktyką życia państwowego </w:t>
            </w:r>
          </w:p>
        </w:tc>
        <w:tc>
          <w:tcPr>
            <w:tcW w:w="2554" w:type="dxa"/>
          </w:tcPr>
          <w:p w14:paraId="0D83C682" w14:textId="3598F687" w:rsidR="009C2BAA" w:rsidRPr="00B169DF" w:rsidRDefault="008D10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2BAA" w:rsidRPr="00B169DF" w14:paraId="3A846F7B" w14:textId="77777777" w:rsidTr="00D1546E">
        <w:tc>
          <w:tcPr>
            <w:tcW w:w="1577" w:type="dxa"/>
          </w:tcPr>
          <w:p w14:paraId="03455E02" w14:textId="5EF97833" w:rsidR="009C2BAA" w:rsidRDefault="009C2B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389" w:type="dxa"/>
          </w:tcPr>
          <w:p w14:paraId="173417F8" w14:textId="44C8BB95" w:rsidR="009C2BAA" w:rsidRPr="00B169DF" w:rsidRDefault="008D1057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i </w:t>
            </w:r>
            <w:r w:rsidR="00767C2D">
              <w:rPr>
                <w:rFonts w:ascii="Corbel" w:hAnsi="Corbel"/>
                <w:b w:val="0"/>
                <w:smallCaps w:val="0"/>
                <w:szCs w:val="24"/>
              </w:rPr>
              <w:t>interpretować przepisy prawne, a także wykorzystywać teksty naukowe oraz orzecznictwo sądowe, zwłaszcza orzecznictwo Trybunału Konstytucyjnego</w:t>
            </w:r>
          </w:p>
        </w:tc>
        <w:tc>
          <w:tcPr>
            <w:tcW w:w="2554" w:type="dxa"/>
          </w:tcPr>
          <w:p w14:paraId="44884323" w14:textId="4D851972" w:rsidR="009C2BAA" w:rsidRPr="00B169DF" w:rsidRDefault="008D105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9C2BAA" w:rsidRPr="00B169DF" w14:paraId="3174AC42" w14:textId="77777777" w:rsidTr="00D1546E">
        <w:tc>
          <w:tcPr>
            <w:tcW w:w="1577" w:type="dxa"/>
          </w:tcPr>
          <w:p w14:paraId="05B58C64" w14:textId="483C9BF1" w:rsidR="009C2BAA" w:rsidRDefault="00234E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389" w:type="dxa"/>
          </w:tcPr>
          <w:p w14:paraId="20D78F7A" w14:textId="25E60214" w:rsidR="009C2BAA" w:rsidRPr="00B169DF" w:rsidRDefault="00792EDE" w:rsidP="009C2B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analizować praktykę ustrojową oraz prognozować konsekwencje wadliwych rozwiązań prawnych normujących funkcjonowania organów władzy państwowej </w:t>
            </w:r>
          </w:p>
        </w:tc>
        <w:tc>
          <w:tcPr>
            <w:tcW w:w="2554" w:type="dxa"/>
          </w:tcPr>
          <w:p w14:paraId="08A8092D" w14:textId="797D14ED" w:rsidR="009C2BAA" w:rsidRPr="00B169DF" w:rsidRDefault="00767C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9C2BAA" w:rsidRPr="00B169DF" w14:paraId="5B75D6EE" w14:textId="77777777" w:rsidTr="00D1546E">
        <w:tc>
          <w:tcPr>
            <w:tcW w:w="1577" w:type="dxa"/>
          </w:tcPr>
          <w:p w14:paraId="6401408F" w14:textId="142AFB79" w:rsidR="009C2BAA" w:rsidRDefault="00234ED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389" w:type="dxa"/>
          </w:tcPr>
          <w:p w14:paraId="1F168CF6" w14:textId="42C7D80D" w:rsidR="009C2BAA" w:rsidRPr="00B169DF" w:rsidRDefault="00792EDE" w:rsidP="00792E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prowadzić dyskusję w sprawach dotyczących konstytucyjnego mechanizmu funkcjonowania władzy państwowej, jak też przygotowywać w tym zakresie pisemne wypowiedzi</w:t>
            </w:r>
          </w:p>
        </w:tc>
        <w:tc>
          <w:tcPr>
            <w:tcW w:w="2554" w:type="dxa"/>
          </w:tcPr>
          <w:p w14:paraId="3F2A7922" w14:textId="7DEBA0BC" w:rsidR="009C2BAA" w:rsidRPr="00B169DF" w:rsidRDefault="00792ED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2720D9" w:rsidRPr="00B169DF" w14:paraId="1F9BD3A5" w14:textId="77777777" w:rsidTr="00D1546E">
        <w:tc>
          <w:tcPr>
            <w:tcW w:w="1577" w:type="dxa"/>
          </w:tcPr>
          <w:p w14:paraId="4051ABC3" w14:textId="330A294D" w:rsidR="002720D9" w:rsidRDefault="002720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389" w:type="dxa"/>
          </w:tcPr>
          <w:p w14:paraId="18372A0A" w14:textId="46026590" w:rsidR="002720D9" w:rsidRDefault="002720D9" w:rsidP="002720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posługiwać się opiniami ekspertów </w:t>
            </w:r>
            <w:r w:rsidR="004B4651">
              <w:rPr>
                <w:rFonts w:ascii="Corbel" w:hAnsi="Corbel"/>
                <w:b w:val="0"/>
                <w:smallCaps w:val="0"/>
                <w:szCs w:val="24"/>
              </w:rPr>
              <w:t>oraz identyfikować i rozwiązywać prawne problemy dotyczące funkcjonowania władz państwowych RP</w:t>
            </w:r>
          </w:p>
        </w:tc>
        <w:tc>
          <w:tcPr>
            <w:tcW w:w="2554" w:type="dxa"/>
          </w:tcPr>
          <w:p w14:paraId="17547F14" w14:textId="4E53DC49" w:rsidR="002720D9" w:rsidRDefault="002720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720D9" w:rsidRPr="00B169DF" w14:paraId="4A208698" w14:textId="77777777" w:rsidTr="00D1546E">
        <w:tc>
          <w:tcPr>
            <w:tcW w:w="1577" w:type="dxa"/>
          </w:tcPr>
          <w:p w14:paraId="52076053" w14:textId="20FF653D" w:rsidR="002720D9" w:rsidRDefault="002720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EK_11</w:t>
            </w:r>
          </w:p>
        </w:tc>
        <w:tc>
          <w:tcPr>
            <w:tcW w:w="5389" w:type="dxa"/>
          </w:tcPr>
          <w:p w14:paraId="00073AEE" w14:textId="373552B9" w:rsidR="002720D9" w:rsidRDefault="004B4651" w:rsidP="004B46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umiejętność krytycznej obserwacji praktyki działania władz naczelnych RP i zespołowej pracy mającej na celu praktyczne wykorzystanie instytucji prawnych służących obywatelskiej aktywizacji</w:t>
            </w:r>
          </w:p>
        </w:tc>
        <w:tc>
          <w:tcPr>
            <w:tcW w:w="2554" w:type="dxa"/>
          </w:tcPr>
          <w:p w14:paraId="306C69B8" w14:textId="2C3321CF" w:rsidR="002720D9" w:rsidRDefault="004B46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720D9" w:rsidRPr="00B169DF" w14:paraId="6AA0CF8C" w14:textId="77777777" w:rsidTr="00D1546E">
        <w:tc>
          <w:tcPr>
            <w:tcW w:w="1577" w:type="dxa"/>
          </w:tcPr>
          <w:p w14:paraId="382D2A03" w14:textId="68834CA2" w:rsidR="002720D9" w:rsidRDefault="002720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389" w:type="dxa"/>
          </w:tcPr>
          <w:p w14:paraId="37B186D6" w14:textId="21B75BC0" w:rsidR="002720D9" w:rsidRDefault="004B4651" w:rsidP="00792ED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teoretyczną i praktyczną wiedzę pomocną przy wykorzystaniu instytucji ustrojowych służących aktywizowaniu społeczeństwa obywatelskiego w relacjach z władzami RP </w:t>
            </w:r>
          </w:p>
        </w:tc>
        <w:tc>
          <w:tcPr>
            <w:tcW w:w="2554" w:type="dxa"/>
          </w:tcPr>
          <w:p w14:paraId="308EA01A" w14:textId="56169EF5" w:rsidR="002720D9" w:rsidRDefault="004B46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973F99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B88E16" w14:textId="77777777" w:rsidR="00D1546E" w:rsidRDefault="00D1546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88AA2E4" w14:textId="466FB67C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74CAB39" w14:textId="77777777" w:rsidR="009A6084" w:rsidRPr="006E4C25" w:rsidRDefault="009A6084" w:rsidP="009A608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9A6084" w14:paraId="6CF35834" w14:textId="77777777" w:rsidTr="5E35E001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9CA7" w14:textId="77777777" w:rsidR="009A6084" w:rsidRDefault="009A6084" w:rsidP="001F4EB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6084" w14:paraId="7FB7D7DB" w14:textId="77777777" w:rsidTr="5E35E001"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73"/>
              <w:gridCol w:w="3130"/>
            </w:tblGrid>
            <w:tr w:rsidR="009A6084" w14:paraId="293D34C7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8BC32B" w14:textId="77777777" w:rsidR="009A6084" w:rsidRDefault="009A6084" w:rsidP="5E35E001">
                  <w:pPr>
                    <w:pStyle w:val="Akapitzlist"/>
                    <w:numPr>
                      <w:ilvl w:val="0"/>
                      <w:numId w:val="22"/>
                    </w:numPr>
                    <w:spacing w:after="0" w:line="240" w:lineRule="auto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Konstytucja jako akt prawny oraz inne źródła prawa konstytucyjnego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CB3856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2C3E92C8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1E8199" w14:textId="77777777" w:rsidR="009A6084" w:rsidRDefault="009A6084" w:rsidP="5E35E001">
                  <w:p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2. Pojęcie ustroju politycznego (państwowego), systemu politycznego, formy państwa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5E931D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631DA8B4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91D4ED" w14:textId="77777777" w:rsidR="009A6084" w:rsidRDefault="009A6084" w:rsidP="5E35E001">
                  <w:pPr>
                    <w:pStyle w:val="Akapitzlist"/>
                    <w:numPr>
                      <w:ilvl w:val="0"/>
                      <w:numId w:val="23"/>
                    </w:num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 xml:space="preserve">Współczesne formy państwa. 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272DF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3D98453B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DDFD7A" w14:textId="77777777" w:rsidR="009A6084" w:rsidRDefault="009A6084" w:rsidP="5E35E001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Zasady ustrojowe determinujące strukturę oraz funkcjonowanie organów państwowych w systemie konstytucyjnym RP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51DD00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76F382A6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A4C892" w14:textId="77777777" w:rsidR="009A6084" w:rsidRDefault="009A6084" w:rsidP="5E35E001">
                  <w:pPr>
                    <w:pStyle w:val="Akapitzlist"/>
                    <w:numPr>
                      <w:ilvl w:val="0"/>
                      <w:numId w:val="23"/>
                    </w:numPr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Prawa i wolności człowieka i obywatela, ich ochrona, obowiązki obywatela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AF3E3C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31858805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E80812" w14:textId="77777777" w:rsidR="009A6084" w:rsidRDefault="009A6084" w:rsidP="5E35E001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Katalog praw i wolności oraz obowiązków w konstytucji RP</w:t>
                  </w:r>
                </w:p>
                <w:p w14:paraId="3E8A9ECA" w14:textId="77777777" w:rsidR="009A6084" w:rsidRDefault="009A6084" w:rsidP="5E35E001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A75C9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7093500B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C00626" w14:textId="77777777" w:rsidR="009A6084" w:rsidRDefault="009A6084" w:rsidP="5E35E001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  <w:p w14:paraId="63B8D3F1" w14:textId="77777777" w:rsidR="009A6084" w:rsidRDefault="009A6084" w:rsidP="5E35E001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A7B338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1E26199E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72BAFE" w14:textId="77777777" w:rsidR="009A6084" w:rsidRDefault="009A6084" w:rsidP="5E35E001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Konstytucyjne organy państwowe: parlament, głowa państwa, rząd</w:t>
                  </w:r>
                </w:p>
                <w:p w14:paraId="727C8BFF" w14:textId="77777777" w:rsidR="009A6084" w:rsidRDefault="009A6084" w:rsidP="5E35E001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139ACB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9A6084" w14:paraId="10548690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17AE5" w14:textId="77777777" w:rsidR="009A6084" w:rsidRDefault="009A6084" w:rsidP="5E35E001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Konstytucyjne organy wymiaru sprawiedliwości</w:t>
                  </w:r>
                </w:p>
                <w:p w14:paraId="51C47B62" w14:textId="77777777" w:rsidR="009A6084" w:rsidRDefault="009A6084" w:rsidP="5E35E001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BE306C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12458AD6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BB0860" w14:textId="77777777" w:rsidR="009A6084" w:rsidRDefault="009A6084" w:rsidP="5E35E001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Organy samorządu terytorialnego</w:t>
                  </w:r>
                </w:p>
                <w:p w14:paraId="433CF7FB" w14:textId="77777777" w:rsidR="009A6084" w:rsidRDefault="009A6084" w:rsidP="5E35E001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023F5D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4A4F31E8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EBE220" w14:textId="77777777" w:rsidR="009A6084" w:rsidRDefault="009A6084" w:rsidP="5E35E001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  <w:p w14:paraId="444EA9CF" w14:textId="77777777" w:rsidR="009A6084" w:rsidRDefault="009A6084" w:rsidP="5E35E001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D54F48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9A6084" w14:paraId="2D7A7E3B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A6653" w14:textId="77777777" w:rsidR="009A6084" w:rsidRDefault="009A6084" w:rsidP="5E35E001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Stany szczególnego zagrożenia</w:t>
                  </w:r>
                </w:p>
                <w:p w14:paraId="6A745E35" w14:textId="77777777" w:rsidR="009A6084" w:rsidRDefault="009A6084" w:rsidP="5E35E001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F1237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14:paraId="217BA464" w14:textId="77777777" w:rsidTr="5E35E001">
              <w:tc>
                <w:tcPr>
                  <w:tcW w:w="38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496464" w14:textId="77777777" w:rsidR="009A6084" w:rsidRDefault="009A6084" w:rsidP="5E35E001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 xml:space="preserve">Suma godzin </w:t>
                  </w:r>
                </w:p>
              </w:tc>
              <w:tc>
                <w:tcPr>
                  <w:tcW w:w="31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9D2AB1" w14:textId="77777777" w:rsidR="009A6084" w:rsidRDefault="009A6084" w:rsidP="5E35E001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5E35E001">
                    <w:rPr>
                      <w:rFonts w:ascii="Corbel" w:hAnsi="Corbel"/>
                      <w:sz w:val="24"/>
                      <w:szCs w:val="24"/>
                    </w:rPr>
                    <w:t xml:space="preserve">30 </w:t>
                  </w:r>
                </w:p>
              </w:tc>
            </w:tr>
          </w:tbl>
          <w:p w14:paraId="1F5E4CDF" w14:textId="77777777" w:rsidR="009A6084" w:rsidRDefault="009A6084" w:rsidP="001F4E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AE0EC63" w14:textId="77777777" w:rsidR="009A6084" w:rsidRPr="002E5477" w:rsidRDefault="009A6084" w:rsidP="009A6084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0CE41FCF" w14:textId="548C820E" w:rsidR="5E35E001" w:rsidRDefault="5E35E001" w:rsidP="5E35E001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31D9674F" w14:textId="77777777" w:rsidR="009A6084" w:rsidRPr="006E4C25" w:rsidRDefault="009A6084" w:rsidP="009A6084">
      <w:pPr>
        <w:spacing w:after="0" w:line="240" w:lineRule="auto"/>
        <w:rPr>
          <w:rFonts w:ascii="Corbel" w:hAnsi="Corbel"/>
          <w:sz w:val="24"/>
          <w:szCs w:val="24"/>
        </w:rPr>
      </w:pPr>
    </w:p>
    <w:p w14:paraId="7C5D1744" w14:textId="77777777" w:rsidR="009A6084" w:rsidRPr="006E4C25" w:rsidRDefault="009A6084" w:rsidP="009A608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4C2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1A52762E" w14:textId="77777777" w:rsidR="009A6084" w:rsidRPr="006E4C25" w:rsidRDefault="009A6084" w:rsidP="009A608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4"/>
      </w:tblGrid>
      <w:tr w:rsidR="009A6084" w:rsidRPr="006E4C25" w14:paraId="7045999B" w14:textId="77777777" w:rsidTr="001F4EBB">
        <w:tc>
          <w:tcPr>
            <w:tcW w:w="8130" w:type="dxa"/>
          </w:tcPr>
          <w:p w14:paraId="688C7A88" w14:textId="77777777" w:rsidR="009A6084" w:rsidRPr="006E4C25" w:rsidRDefault="009A6084" w:rsidP="001F4EB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6084" w:rsidRPr="006E4C25" w14:paraId="4BC8937F" w14:textId="77777777" w:rsidTr="001F4EBB">
        <w:tc>
          <w:tcPr>
            <w:tcW w:w="8130" w:type="dxa"/>
          </w:tcPr>
          <w:tbl>
            <w:tblPr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30"/>
              <w:gridCol w:w="4554"/>
            </w:tblGrid>
            <w:tr w:rsidR="009A6084" w:rsidRPr="006E4C25" w14:paraId="663BEBCA" w14:textId="77777777" w:rsidTr="001F4EBB">
              <w:trPr>
                <w:trHeight w:val="1169"/>
              </w:trPr>
              <w:tc>
                <w:tcPr>
                  <w:tcW w:w="4230" w:type="dxa"/>
                  <w:shd w:val="clear" w:color="auto" w:fill="auto"/>
                </w:tcPr>
                <w:p w14:paraId="3922C638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Wprowadzenie do problematyki przedmiotu</w:t>
                  </w:r>
                </w:p>
                <w:p w14:paraId="061B3660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i miejsce prawa konstytucyjnego w systemie prawa;</w:t>
                  </w:r>
                </w:p>
                <w:p w14:paraId="5D01C728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Prawo konstytucyjne a inne gałęzie prawa;</w:t>
                  </w:r>
                </w:p>
                <w:p w14:paraId="284231E8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Pojęcie, funkcje, budowa i rodzaje konstytucji;</w:t>
                  </w:r>
                </w:p>
                <w:p w14:paraId="0E816C19" w14:textId="77777777" w:rsidR="009A6084" w:rsidRPr="006E4C25" w:rsidRDefault="009A6084" w:rsidP="009A6084">
                  <w:pPr>
                    <w:pStyle w:val="Akapitzlist"/>
                    <w:widowControl w:val="0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Procedura uchwalania i zmiany konstytucji.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161CB441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9A6084" w:rsidRPr="006E4C25" w14:paraId="45A86CFE" w14:textId="77777777" w:rsidTr="001F4EBB">
              <w:trPr>
                <w:trHeight w:val="386"/>
              </w:trPr>
              <w:tc>
                <w:tcPr>
                  <w:tcW w:w="4230" w:type="dxa"/>
                  <w:shd w:val="clear" w:color="auto" w:fill="auto"/>
                </w:tcPr>
                <w:p w14:paraId="23D19DD8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Współczesne formy państwa</w:t>
                  </w:r>
                </w:p>
                <w:p w14:paraId="3BA12BCE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Forma państwa</w:t>
                  </w:r>
                </w:p>
                <w:p w14:paraId="311A4A7D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Forma rządu </w:t>
                  </w:r>
                </w:p>
                <w:p w14:paraId="58A87048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Terytorialna struktura państwa </w:t>
                  </w:r>
                </w:p>
                <w:p w14:paraId="50E84FF3" w14:textId="69B12364" w:rsidR="009A6084" w:rsidRPr="006E4C25" w:rsidRDefault="009A6084" w:rsidP="00233B52">
                  <w:pPr>
                    <w:pStyle w:val="Akapitzlist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7B4FF64A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9A6084" w:rsidRPr="006E4C25" w14:paraId="107B899F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696A2CB4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Zasady ustroju w Konstytucji RP</w:t>
                  </w:r>
                </w:p>
                <w:p w14:paraId="2941ECD4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5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i rola zasad prawa oraz ich miejsce w konstytucji;</w:t>
                  </w:r>
                </w:p>
                <w:p w14:paraId="61274905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5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Omówienie zasad</w:t>
                  </w: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: </w:t>
                  </w:r>
                </w:p>
                <w:p w14:paraId="3B293403" w14:textId="77777777" w:rsidR="009A6084" w:rsidRPr="006E4C25" w:rsidRDefault="009A6084" w:rsidP="009A6084">
                  <w:pPr>
                    <w:pStyle w:val="Akapitzlist"/>
                    <w:widowControl w:val="0"/>
                    <w:numPr>
                      <w:ilvl w:val="0"/>
                      <w:numId w:val="5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republikańskiej formy rządów, demokratycznego państwa prawnego, unitarnej formy państwa, suwerenności narodu, przedstawicielstwa politycznego, trójpodziału władzy, pluralizmu politycznego oraz społeczeństwa obywatelskiego.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36BD1FD9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RPr="006E4C25" w14:paraId="7ADD83FA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6E5B5EAB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Status jednostki w państwie </w:t>
                  </w:r>
                </w:p>
                <w:p w14:paraId="424BB205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obywatelstwa i prawo do jego posiadania;</w:t>
                  </w:r>
                </w:p>
                <w:p w14:paraId="6CF932DE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Obywatelstwo polskie;</w:t>
                  </w:r>
                </w:p>
                <w:p w14:paraId="2F2172AC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6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Geneza, ewolucja i terminologia praw człowieka; </w:t>
                  </w:r>
                </w:p>
                <w:p w14:paraId="31390C6C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Klasyfikacja praw, wolności i obowiązków.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749E6033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9A6084" w:rsidRPr="006E4C25" w14:paraId="20AB873E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1F1D0CFA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Konstytucyjny system źródeł prawa</w:t>
                  </w:r>
                </w:p>
                <w:p w14:paraId="38878FBD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Dualistyczna koncepcja źródeł prawa;</w:t>
                  </w:r>
                </w:p>
                <w:p w14:paraId="43A212FC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Akty powszechnie obowiązującego prawa;</w:t>
                  </w:r>
                </w:p>
                <w:p w14:paraId="3BBF38C5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Akty prawa wewnętrznego.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31F1B4A2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RPr="006E4C25" w14:paraId="1065A2FD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6F700793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Instytucje demokracji bezpośredniej – pojęcie i formy</w:t>
                  </w:r>
                </w:p>
                <w:p w14:paraId="37DF7921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Referendum – pojęcie, rodzaje i przedmiot;</w:t>
                  </w:r>
                </w:p>
                <w:p w14:paraId="1336C207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Referendum ogólnokrajowe i lokalne w świetle obowiązujących przepisów;</w:t>
                  </w:r>
                </w:p>
                <w:p w14:paraId="36BE549F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Obywatelska inicjatywa ustawodawcza.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3EC11594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RPr="006E4C25" w14:paraId="34372E0A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262A7DAF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Prawo wyborcze w III RP</w:t>
                  </w:r>
                </w:p>
                <w:p w14:paraId="472457C6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systemu wyborczego i prawa wyborczego;</w:t>
                  </w:r>
                </w:p>
                <w:p w14:paraId="58481F6B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Źródła prawa wyborczego;</w:t>
                  </w:r>
                </w:p>
                <w:p w14:paraId="61EA3990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wyborów;</w:t>
                  </w:r>
                </w:p>
                <w:p w14:paraId="71AF4684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Konstytucyjny katalog zasad prawa wyborczego;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6C3123CC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RPr="006E4C25" w14:paraId="6AE3C11C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43EE02E2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 xml:space="preserve">Parlament </w:t>
                  </w:r>
                </w:p>
                <w:p w14:paraId="1CF17C5C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Geneza parlamentu;</w:t>
                  </w:r>
                </w:p>
                <w:p w14:paraId="773C8A3E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Funkcje parlamentu;</w:t>
                  </w:r>
                </w:p>
                <w:p w14:paraId="68906EE6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Źródła polskiego prawa parlamentarnego</w:t>
                  </w:r>
                </w:p>
                <w:p w14:paraId="07FB497F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Struktura parlamentu.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4E3F3BBE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RPr="006E4C25" w14:paraId="080E2E70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3E744E40" w14:textId="77777777" w:rsidR="009A6084" w:rsidRPr="006E4C25" w:rsidRDefault="009A6084" w:rsidP="009A6084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Prezydent</w:t>
                  </w:r>
                </w:p>
                <w:p w14:paraId="0EEAC97D" w14:textId="77777777" w:rsidR="009A6084" w:rsidRPr="006E4C25" w:rsidRDefault="009A6084" w:rsidP="009A6084">
                  <w:pPr>
                    <w:numPr>
                      <w:ilvl w:val="1"/>
                      <w:numId w:val="12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Pozycja ustrojowa</w:t>
                  </w:r>
                </w:p>
                <w:p w14:paraId="60408AE3" w14:textId="77777777" w:rsidR="009A6084" w:rsidRPr="006E4C25" w:rsidRDefault="009A6084" w:rsidP="009A6084">
                  <w:pPr>
                    <w:numPr>
                      <w:ilvl w:val="1"/>
                      <w:numId w:val="12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Wybory Prezydenta i jego mandat</w:t>
                  </w:r>
                </w:p>
                <w:p w14:paraId="271D156F" w14:textId="77777777" w:rsidR="009A6084" w:rsidRPr="006E4C25" w:rsidRDefault="009A6084" w:rsidP="009A6084">
                  <w:pPr>
                    <w:numPr>
                      <w:ilvl w:val="1"/>
                      <w:numId w:val="12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Kontrasygnata i prerogatywy</w:t>
                  </w:r>
                </w:p>
                <w:p w14:paraId="21CC1D8A" w14:textId="77777777" w:rsidR="009A6084" w:rsidRPr="006E4C25" w:rsidRDefault="009A6084" w:rsidP="009A6084">
                  <w:pPr>
                    <w:numPr>
                      <w:ilvl w:val="1"/>
                      <w:numId w:val="12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Zakres kompetencji Prezydenta;</w:t>
                  </w:r>
                </w:p>
                <w:p w14:paraId="2E960549" w14:textId="77777777" w:rsidR="009A6084" w:rsidRPr="006E4C25" w:rsidRDefault="009A6084" w:rsidP="001F4EBB">
                  <w:pPr>
                    <w:spacing w:after="0" w:line="240" w:lineRule="auto"/>
                    <w:ind w:left="72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4C55864E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RPr="006E4C25" w14:paraId="271C0DBF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231838D5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Rada Ministrów i administracja rządowa</w:t>
                  </w:r>
                </w:p>
                <w:p w14:paraId="73491B6B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Powoływanie i odpowiedzialność Rady Ministrów;</w:t>
                  </w:r>
                </w:p>
                <w:p w14:paraId="56ADC21E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Skład i organizacja rządu;</w:t>
                  </w:r>
                </w:p>
                <w:p w14:paraId="62FCE89D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 xml:space="preserve">Zakres kompetencji Rady Ministrów </w:t>
                  </w:r>
                </w:p>
                <w:p w14:paraId="1B74C892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3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Kontrasygnata i odpowiedzialność parlamentarna rządu.</w:t>
                  </w:r>
                </w:p>
                <w:p w14:paraId="6A3F5457" w14:textId="77777777" w:rsidR="009A6084" w:rsidRPr="006E4C25" w:rsidRDefault="009A6084" w:rsidP="001F4EBB">
                  <w:pPr>
                    <w:pStyle w:val="Akapitzlist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1A937C80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9A6084" w:rsidRPr="006E4C25" w14:paraId="0D44F78D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7A482AA8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Wymiar sprawiedliwości </w:t>
                  </w:r>
                </w:p>
                <w:p w14:paraId="3D9959CE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wymiaru sprawiedliwości;</w:t>
                  </w:r>
                </w:p>
                <w:p w14:paraId="3F170788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Konstytucyjne zasady organizacji i funkcjonowania wymiaru sprawiedliwości;</w:t>
                  </w:r>
                </w:p>
                <w:p w14:paraId="7188C21F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Organy wymiaru sprawiedliwości;</w:t>
                  </w:r>
                </w:p>
                <w:p w14:paraId="268C17AC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Krajowa Rada Sądownictwa.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6774F76D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RPr="006E4C25" w14:paraId="25684837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29D9A5BB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Trybunał Konstytucyjny</w:t>
                  </w:r>
                </w:p>
                <w:p w14:paraId="1DB7B1AE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i skład Trybunału Konstytucyjnego;</w:t>
                  </w:r>
                </w:p>
                <w:p w14:paraId="2B282346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i organizacja Trybunału Konstytucyjnego;</w:t>
                  </w:r>
                </w:p>
                <w:p w14:paraId="3DDDFDB6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Funkcje Trybunału Konstytucyjnego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085AFB53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9A6084" w:rsidRPr="006E4C25" w14:paraId="74FBBF4C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2CA72E23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Trybunał Stanu</w:t>
                  </w:r>
                </w:p>
                <w:p w14:paraId="24A1CB7C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Odpowiedzialność konstytucyjna.</w:t>
                  </w:r>
                </w:p>
                <w:p w14:paraId="6E08148F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i organizacja Trybunału Stanu;</w:t>
                  </w:r>
                </w:p>
                <w:p w14:paraId="47099AD9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Podmiotowy i przedmiotowy zakres odpowiedzialności przed Trybunałem Stanu;</w:t>
                  </w:r>
                </w:p>
                <w:p w14:paraId="56865C0F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Postępowanie.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7B86947F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9A6084" w:rsidRPr="006E4C25" w14:paraId="069B1B5B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78E6CDDA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Najwyższa Izba Kontroli</w:t>
                  </w:r>
                </w:p>
                <w:p w14:paraId="49741F27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kontroli państwowej;</w:t>
                  </w:r>
                </w:p>
                <w:p w14:paraId="06DBF7DC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NIK;</w:t>
                  </w:r>
                </w:p>
                <w:p w14:paraId="3FC05A7C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Organizacja NIK;</w:t>
                  </w:r>
                </w:p>
                <w:p w14:paraId="515C1D4A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Zakres działania NIK.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55DC7C58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9A6084" w:rsidRPr="006E4C25" w14:paraId="016BD4B3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07752E4E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Rzecznik Praw Obywatelskich</w:t>
                  </w:r>
                </w:p>
                <w:p w14:paraId="357E1B50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Pojęcie, geneza i ewolucja instytucji;</w:t>
                  </w:r>
                </w:p>
                <w:p w14:paraId="41EA8FA6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RPO;</w:t>
                  </w:r>
                </w:p>
                <w:p w14:paraId="5E95A700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Zakres i formy działania RPO.</w:t>
                  </w:r>
                </w:p>
                <w:p w14:paraId="2E3480B8" w14:textId="77777777" w:rsidR="009A6084" w:rsidRPr="006E4C25" w:rsidRDefault="009A6084" w:rsidP="001F4EBB">
                  <w:pPr>
                    <w:spacing w:after="0" w:line="240" w:lineRule="auto"/>
                    <w:ind w:left="36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2F3AE4E4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9A6084" w:rsidRPr="006E4C25" w14:paraId="3A56A4D4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20CB90A6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Krajowa Rada Radiofonii i Telewizji</w:t>
                  </w:r>
                </w:p>
                <w:p w14:paraId="3C78FDEF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Pozycja ustrojowa KRRiT;</w:t>
                  </w:r>
                </w:p>
                <w:p w14:paraId="08B27FB3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Tryb powoływania, skład i organizacja KRRiT;</w:t>
                  </w:r>
                </w:p>
                <w:p w14:paraId="42D9A4EF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Kompetencje i akty prawne KRRiT.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3299336D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9A6084" w:rsidRPr="006E4C25" w14:paraId="25F5F7AA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28FE36C1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Stany nadzwyczajne w państwie</w:t>
                  </w:r>
                </w:p>
                <w:p w14:paraId="3B874682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Pojęcie stanu nadzwyczajnego;</w:t>
                  </w:r>
                </w:p>
                <w:p w14:paraId="4FA8AC23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wojenny;</w:t>
                  </w:r>
                </w:p>
                <w:p w14:paraId="14E09C6D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Stan wyjątkowy;</w:t>
                  </w:r>
                </w:p>
                <w:p w14:paraId="07DDAFAF" w14:textId="77777777" w:rsidR="009A6084" w:rsidRPr="006E4C25" w:rsidRDefault="009A6084" w:rsidP="009A6084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Stan klęski żywiołowej.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5EA974E2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9A6084" w:rsidRPr="006E4C25" w14:paraId="1E96E064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682B0E5F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"/>
                    </w:numPr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/>
                      <w:sz w:val="24"/>
                      <w:szCs w:val="24"/>
                    </w:rPr>
                    <w:t>Samorząd terytorialny</w:t>
                  </w:r>
                </w:p>
                <w:p w14:paraId="56D335A4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1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Istota samorządu terytorialnego</w:t>
                  </w:r>
                </w:p>
                <w:p w14:paraId="7FBDBA54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1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Ustrój jednostek samorządu terytorialnego</w:t>
                  </w:r>
                </w:p>
                <w:p w14:paraId="2CA21BFB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1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Zakres działania i zadania jednostek samorządu terytorialnego</w:t>
                  </w:r>
                </w:p>
                <w:p w14:paraId="62184293" w14:textId="77777777" w:rsidR="009A6084" w:rsidRPr="006E4C25" w:rsidRDefault="009A6084" w:rsidP="009A6084">
                  <w:pPr>
                    <w:pStyle w:val="Akapitzlist"/>
                    <w:numPr>
                      <w:ilvl w:val="0"/>
                      <w:numId w:val="21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Nadzór nad działalnością samorządu terytorialnego</w:t>
                  </w:r>
                </w:p>
                <w:p w14:paraId="57BEEBCD" w14:textId="77777777" w:rsidR="009A6084" w:rsidRPr="006E4C25" w:rsidRDefault="009A6084" w:rsidP="001F4EBB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5268EE9D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9A6084" w:rsidRPr="006E4C25" w14:paraId="047A37BB" w14:textId="77777777" w:rsidTr="001F4EBB">
              <w:trPr>
                <w:trHeight w:val="140"/>
              </w:trPr>
              <w:tc>
                <w:tcPr>
                  <w:tcW w:w="4230" w:type="dxa"/>
                  <w:shd w:val="clear" w:color="auto" w:fill="auto"/>
                </w:tcPr>
                <w:p w14:paraId="1D2B30A0" w14:textId="77777777" w:rsidR="009A6084" w:rsidRPr="006E4C25" w:rsidRDefault="009A6084" w:rsidP="001F4EBB">
                  <w:pPr>
                    <w:pStyle w:val="Akapitzlist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6E4C25">
                    <w:rPr>
                      <w:rFonts w:ascii="Corbel" w:hAnsi="Corbel"/>
                      <w:bCs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4554" w:type="dxa"/>
                  <w:shd w:val="clear" w:color="auto" w:fill="auto"/>
                  <w:vAlign w:val="center"/>
                </w:tcPr>
                <w:p w14:paraId="1CF52ADE" w14:textId="77777777" w:rsidR="009A6084" w:rsidRPr="006E4C25" w:rsidRDefault="009A6084" w:rsidP="001F4EBB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  <w:r w:rsidRPr="006E4C25">
                    <w:rPr>
                      <w:rFonts w:ascii="Corbel" w:hAnsi="Corbe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5FB8B36F" w14:textId="77777777" w:rsidR="009A6084" w:rsidRPr="006E4C25" w:rsidRDefault="009A6084" w:rsidP="001F4E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966B1" w14:textId="77777777" w:rsidR="00F871E5" w:rsidRPr="006E4C25" w:rsidRDefault="00F871E5" w:rsidP="00F871E5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E4C25">
        <w:rPr>
          <w:rFonts w:ascii="Corbel" w:eastAsia="Cambria" w:hAnsi="Corbel"/>
          <w:sz w:val="24"/>
          <w:szCs w:val="24"/>
        </w:rPr>
        <w:t>Wykład dydaktyczny przy użyciu metod nauczania teoretycznego, praktycznego, aktywizującego oraz sprzętu multimedialnego.</w:t>
      </w:r>
    </w:p>
    <w:p w14:paraId="3D354647" w14:textId="77777777" w:rsidR="00F871E5" w:rsidRPr="006E4C25" w:rsidRDefault="00F871E5" w:rsidP="00F871E5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3FD5F18D" w14:textId="77777777" w:rsidR="00F871E5" w:rsidRPr="006E4C25" w:rsidRDefault="00F871E5" w:rsidP="00F871E5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6E4C25">
        <w:rPr>
          <w:rFonts w:ascii="Corbel" w:eastAsia="Cambria" w:hAnsi="Corbel"/>
          <w:sz w:val="24"/>
          <w:szCs w:val="24"/>
        </w:rPr>
        <w:t xml:space="preserve">Ćwiczenia prowadzone metodą konwersatoryjną, wymagające samodzielnego uprzedniego zapoznania się z teoretycznymi aspektami zagadnień omawianych na poszczególnych zajęciach. </w:t>
      </w:r>
    </w:p>
    <w:p w14:paraId="0DA08D4F" w14:textId="77777777" w:rsidR="00F871E5" w:rsidRPr="006E4C25" w:rsidRDefault="00F871E5" w:rsidP="00F871E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E4C25">
        <w:rPr>
          <w:rFonts w:ascii="Corbel" w:eastAsia="Cambria" w:hAnsi="Corbel"/>
          <w:b w:val="0"/>
          <w:smallCaps w:val="0"/>
          <w:szCs w:val="24"/>
        </w:rPr>
        <w:t>Praca w grupach, analiza przypadków, dyskusja, wykorzystanie sprzętu multimedialnego.</w:t>
      </w:r>
    </w:p>
    <w:p w14:paraId="7883094E" w14:textId="24E12F3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D95776" w:rsidRPr="006E4C25" w14:paraId="441E9B4F" w14:textId="77777777" w:rsidTr="5E35E001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9A7C9E" w14:textId="77777777" w:rsidR="00D95776" w:rsidRPr="006E4C25" w:rsidRDefault="00D95776" w:rsidP="001F4EBB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14:paraId="2AABC5F7" w14:textId="77777777" w:rsidR="00D95776" w:rsidRPr="006E4C25" w:rsidRDefault="00D95776" w:rsidP="001F4EBB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AD66548" w14:textId="77777777" w:rsidR="00D95776" w:rsidRPr="006E4C25" w:rsidRDefault="00D95776" w:rsidP="001F4EBB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14:paraId="2DF838C0" w14:textId="555A628A" w:rsidR="00D95776" w:rsidRPr="006E4C25" w:rsidRDefault="7162FCA2" w:rsidP="001F4EBB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5E35E001">
              <w:rPr>
                <w:rFonts w:ascii="Corbel" w:hAnsi="Corbel"/>
                <w:color w:val="000000" w:themeColor="text1"/>
                <w:sz w:val="24"/>
                <w:szCs w:val="24"/>
                <w:lang w:eastAsia="zh-CN"/>
              </w:rPr>
              <w:t>(np.: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49A2A7" w14:textId="7E123E23" w:rsidR="00D95776" w:rsidRPr="006E4C25" w:rsidRDefault="7162FCA2" w:rsidP="5E35E001">
            <w:pPr>
              <w:suppressAutoHyphens/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  <w:lang w:eastAsia="zh-CN"/>
              </w:rPr>
            </w:pPr>
            <w:r w:rsidRPr="5E35E001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14:paraId="26A5DD11" w14:textId="76BBC6DD" w:rsidR="00D95776" w:rsidRPr="006E4C25" w:rsidRDefault="7162FCA2" w:rsidP="5E35E001">
            <w:pPr>
              <w:suppressAutoHyphens/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  <w:lang w:eastAsia="zh-CN"/>
              </w:rPr>
            </w:pPr>
            <w:r w:rsidRPr="5E35E001">
              <w:rPr>
                <w:rFonts w:ascii="Corbel" w:hAnsi="Corbel"/>
                <w:sz w:val="24"/>
                <w:szCs w:val="24"/>
                <w:lang w:eastAsia="zh-CN"/>
              </w:rPr>
              <w:t xml:space="preserve">(w, </w:t>
            </w:r>
            <w:proofErr w:type="spellStart"/>
            <w:r w:rsidRPr="5E35E001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proofErr w:type="spellEnd"/>
            <w:r w:rsidRPr="5E35E001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="00D95776" w:rsidRPr="006E4C25" w14:paraId="090E8AEC" w14:textId="77777777" w:rsidTr="5E35E001"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5390023" w14:textId="60ADE0BF" w:rsidR="00D95776" w:rsidRPr="006E4C25" w:rsidRDefault="7162FCA2" w:rsidP="001F4EBB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5E35E001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 01 - EK_12</w:t>
            </w:r>
          </w:p>
        </w:tc>
        <w:tc>
          <w:tcPr>
            <w:tcW w:w="4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6C721C5" w14:textId="77777777" w:rsidR="00D95776" w:rsidRPr="006E4C25" w:rsidRDefault="00D95776" w:rsidP="001F4EBB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  <w:r>
              <w:rPr>
                <w:rFonts w:ascii="Corbel" w:hAnsi="Corbel"/>
                <w:smallCaps/>
                <w:sz w:val="24"/>
                <w:szCs w:val="24"/>
                <w:lang w:eastAsia="zh-CN"/>
              </w:rPr>
              <w:t>, kolokwium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7615A" w14:textId="77777777" w:rsidR="00D95776" w:rsidRPr="006E4C25" w:rsidRDefault="00D95776" w:rsidP="001F4EBB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  <w:r>
              <w:rPr>
                <w:rFonts w:ascii="Corbel" w:hAnsi="Corbel"/>
                <w:smallCaps/>
                <w:sz w:val="24"/>
                <w:szCs w:val="24"/>
                <w:lang w:eastAsia="zh-CN"/>
              </w:rPr>
              <w:t>, ćwiczenia</w:t>
            </w:r>
          </w:p>
        </w:tc>
      </w:tr>
    </w:tbl>
    <w:p w14:paraId="75F69C0B" w14:textId="77777777" w:rsidR="00D95776" w:rsidRDefault="00D95776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7754A7" w14:textId="055DAE5B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372EA4E8" w14:textId="77777777" w:rsidR="001F5CC4" w:rsidRPr="006E4C25" w:rsidRDefault="001F5CC4" w:rsidP="001F5CC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sz w:val="24"/>
                <w:szCs w:val="24"/>
              </w:rPr>
              <w:t xml:space="preserve">Ćwiczenia </w:t>
            </w:r>
          </w:p>
          <w:p w14:paraId="13793186" w14:textId="77777777" w:rsidR="001F5CC4" w:rsidRPr="006E4C25" w:rsidRDefault="001F5CC4" w:rsidP="001F5CC4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>Część testowa</w:t>
            </w:r>
            <w:r w:rsidRPr="006E4C25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10 pytań jednokrotnego lub wielokrotnego wyboru </w:t>
            </w:r>
          </w:p>
          <w:p w14:paraId="2B6DA1F8" w14:textId="77777777" w:rsidR="001F5CC4" w:rsidRPr="006E4C25" w:rsidRDefault="001F5CC4" w:rsidP="001F5CC4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>Część opisowa</w:t>
            </w:r>
            <w:r w:rsidRPr="006E4C25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1-3 pytań otwartych </w:t>
            </w:r>
          </w:p>
          <w:p w14:paraId="27EB7B17" w14:textId="77777777" w:rsidR="001F5CC4" w:rsidRPr="006E4C25" w:rsidRDefault="001F5CC4" w:rsidP="001F5CC4">
            <w:pPr>
              <w:spacing w:after="0" w:line="240" w:lineRule="auto"/>
              <w:jc w:val="both"/>
              <w:rPr>
                <w:rFonts w:ascii="Corbel" w:eastAsia="Cambria" w:hAnsi="Corbel"/>
                <w:b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>Maksymalna liczba punktów do uzyskania: 16 pkt.</w:t>
            </w:r>
          </w:p>
          <w:p w14:paraId="0FDDEC96" w14:textId="77777777" w:rsidR="001F5CC4" w:rsidRPr="006E4C25" w:rsidRDefault="001F5CC4" w:rsidP="001F5CC4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iCs/>
                <w:sz w:val="24"/>
                <w:szCs w:val="24"/>
              </w:rPr>
              <w:t>Student otrzymuje</w:t>
            </w:r>
            <w:r w:rsidRPr="006E4C25">
              <w:rPr>
                <w:rFonts w:ascii="Corbel" w:eastAsia="Cambria" w:hAnsi="Corbel"/>
                <w:b/>
                <w:iCs/>
                <w:sz w:val="24"/>
                <w:szCs w:val="24"/>
              </w:rPr>
              <w:t xml:space="preserve"> ocenę pozytywną uzyskując co najmniej 50 % maksymalnej liczby punktów (8 pkt.)</w:t>
            </w:r>
          </w:p>
          <w:p w14:paraId="4FC9F80E" w14:textId="77777777" w:rsidR="001F5CC4" w:rsidRPr="006E4C25" w:rsidRDefault="001F5CC4" w:rsidP="001F5CC4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6E4C25">
              <w:rPr>
                <w:rFonts w:ascii="Corbel" w:eastAsia="Cambria" w:hAnsi="Corbel"/>
                <w:b/>
                <w:sz w:val="24"/>
                <w:szCs w:val="24"/>
              </w:rPr>
              <w:t>Egzamin</w:t>
            </w:r>
          </w:p>
          <w:p w14:paraId="41B0839C" w14:textId="15B97E81" w:rsidR="00923D7D" w:rsidRPr="001F5CC4" w:rsidRDefault="001F5CC4" w:rsidP="001F5CC4">
            <w:pPr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lastRenderedPageBreak/>
              <w:t>1 pytanie opisowe i 10 pytań testowych jedno lub wielokrotnego wyboru lub w formie opisowej (3-5 pytań otwartych)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F135C1" w:rsidRPr="006E4C25" w14:paraId="57116290" w14:textId="77777777" w:rsidTr="5E35E001">
        <w:tc>
          <w:tcPr>
            <w:tcW w:w="4962" w:type="dxa"/>
            <w:vAlign w:val="center"/>
          </w:tcPr>
          <w:p w14:paraId="083A1822" w14:textId="77777777" w:rsidR="00F135C1" w:rsidRPr="006E4C25" w:rsidRDefault="00F135C1" w:rsidP="001F4EBB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7BC8A46" w14:textId="77777777" w:rsidR="00F135C1" w:rsidRPr="006E4C25" w:rsidRDefault="00F135C1" w:rsidP="001F4EBB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135C1" w:rsidRPr="006E4C25" w14:paraId="78CE9482" w14:textId="77777777" w:rsidTr="5E35E001">
        <w:tc>
          <w:tcPr>
            <w:tcW w:w="4962" w:type="dxa"/>
          </w:tcPr>
          <w:p w14:paraId="50FF24EC" w14:textId="5FB83B72" w:rsidR="00F135C1" w:rsidRPr="006E4C25" w:rsidRDefault="46349948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5E35E001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6738602D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135C1" w:rsidRPr="006E4C25" w14:paraId="3ABDBF5E" w14:textId="77777777" w:rsidTr="5E35E001">
        <w:tc>
          <w:tcPr>
            <w:tcW w:w="4962" w:type="dxa"/>
          </w:tcPr>
          <w:p w14:paraId="28242A3A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E74B53C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59812F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F135C1" w:rsidRPr="006E4C25" w14:paraId="2F282A31" w14:textId="77777777" w:rsidTr="5E35E001">
        <w:tc>
          <w:tcPr>
            <w:tcW w:w="4962" w:type="dxa"/>
          </w:tcPr>
          <w:p w14:paraId="1C634414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E4C2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E4C2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7377F52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71C2E47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6E4C2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135C1" w:rsidRPr="006E4C25" w14:paraId="31435438" w14:textId="77777777" w:rsidTr="5E35E001">
        <w:tc>
          <w:tcPr>
            <w:tcW w:w="4962" w:type="dxa"/>
          </w:tcPr>
          <w:p w14:paraId="32E76FD2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6E4C2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3B992D8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F135C1" w:rsidRPr="006E4C25" w14:paraId="2433F38A" w14:textId="77777777" w:rsidTr="5E35E001">
        <w:tc>
          <w:tcPr>
            <w:tcW w:w="4962" w:type="dxa"/>
          </w:tcPr>
          <w:p w14:paraId="7F02A39C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6E4C2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4B8B83" w14:textId="77777777" w:rsidR="00F135C1" w:rsidRPr="006E4C25" w:rsidRDefault="00F135C1" w:rsidP="001F4EBB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F4B554C" w14:textId="77777777" w:rsidR="00F135C1" w:rsidRDefault="00F135C1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3F632C6" w14:textId="7812AB8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0A460455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6CDAB34C" w:rsidR="0085747A" w:rsidRPr="00B169DF" w:rsidRDefault="004725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5E35E001">
        <w:trPr>
          <w:trHeight w:val="397"/>
        </w:trPr>
        <w:tc>
          <w:tcPr>
            <w:tcW w:w="7513" w:type="dxa"/>
          </w:tcPr>
          <w:p w14:paraId="0A7557E3" w14:textId="2ADA4175" w:rsidR="0085747A" w:rsidRDefault="00A25E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>iteratura podstawowa:</w:t>
            </w:r>
          </w:p>
          <w:p w14:paraId="6AFB7648" w14:textId="77777777" w:rsidR="00837AB0" w:rsidRDefault="1ACBBD3C" w:rsidP="5E35E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E35E001">
              <w:rPr>
                <w:rFonts w:ascii="Corbel" w:hAnsi="Corbel"/>
                <w:b w:val="0"/>
                <w:smallCaps w:val="0"/>
              </w:rPr>
              <w:t>1. H. Zięba-</w:t>
            </w:r>
            <w:proofErr w:type="spellStart"/>
            <w:r w:rsidRPr="5E35E001">
              <w:rPr>
                <w:rFonts w:ascii="Corbel" w:hAnsi="Corbel"/>
                <w:b w:val="0"/>
                <w:smallCaps w:val="0"/>
              </w:rPr>
              <w:t>Załucka</w:t>
            </w:r>
            <w:proofErr w:type="spellEnd"/>
            <w:r w:rsidRPr="5E35E001">
              <w:rPr>
                <w:rFonts w:ascii="Corbel" w:hAnsi="Corbel"/>
                <w:b w:val="0"/>
                <w:smallCaps w:val="0"/>
              </w:rPr>
              <w:t xml:space="preserve"> (red.), organy państwowe w ustroju konstytucyjnym </w:t>
            </w:r>
            <w:r w:rsidR="3B79D042" w:rsidRPr="5E35E001">
              <w:rPr>
                <w:rFonts w:ascii="Corbel" w:hAnsi="Corbel"/>
                <w:b w:val="0"/>
                <w:smallCaps w:val="0"/>
              </w:rPr>
              <w:t>RP</w:t>
            </w:r>
            <w:r w:rsidRPr="5E35E001">
              <w:rPr>
                <w:rFonts w:ascii="Corbel" w:hAnsi="Corbel"/>
                <w:b w:val="0"/>
                <w:smallCaps w:val="0"/>
              </w:rPr>
              <w:t>, Rzeszów 2016</w:t>
            </w:r>
          </w:p>
          <w:p w14:paraId="0B544F6A" w14:textId="4E4C2998" w:rsidR="00072D99" w:rsidRPr="00837AB0" w:rsidRDefault="00072D99" w:rsidP="5E35E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2. R. Grabowski (red.), Podstawy ustroju Rzeczypospolitej Polskiej dla obywateli, Toruń 2024. </w:t>
            </w:r>
            <w:bookmarkStart w:id="0" w:name="_GoBack"/>
            <w:bookmarkEnd w:id="0"/>
          </w:p>
        </w:tc>
      </w:tr>
      <w:tr w:rsidR="0085747A" w:rsidRPr="00B169DF" w14:paraId="4A80EC96" w14:textId="77777777" w:rsidTr="5E35E001">
        <w:trPr>
          <w:trHeight w:val="397"/>
        </w:trPr>
        <w:tc>
          <w:tcPr>
            <w:tcW w:w="7513" w:type="dxa"/>
          </w:tcPr>
          <w:p w14:paraId="1C989950" w14:textId="1CF497D6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47250E">
              <w:rPr>
                <w:rFonts w:ascii="Corbel" w:hAnsi="Corbel"/>
                <w:b w:val="0"/>
                <w:smallCaps w:val="0"/>
                <w:szCs w:val="24"/>
              </w:rPr>
              <w:t xml:space="preserve">W. Skrzydło, Ustrój polityczny RP w świetle Konstytucji z 1997 r., </w:t>
            </w:r>
          </w:p>
          <w:p w14:paraId="253E5068" w14:textId="77777777" w:rsidR="0047250E" w:rsidRPr="0047250E" w:rsidRDefault="0047250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50E">
              <w:rPr>
                <w:rFonts w:ascii="Corbel" w:hAnsi="Corbel"/>
                <w:b w:val="0"/>
                <w:smallCaps w:val="0"/>
                <w:szCs w:val="24"/>
              </w:rPr>
              <w:t>Warszawa 2014.</w:t>
            </w:r>
          </w:p>
          <w:p w14:paraId="629F5E0D" w14:textId="4799A7B2" w:rsidR="0047250E" w:rsidRPr="0047250E" w:rsidRDefault="00430F9E" w:rsidP="0047250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47250E" w:rsidRPr="0047250E">
              <w:rPr>
                <w:rFonts w:ascii="Corbel" w:hAnsi="Corbel"/>
                <w:b w:val="0"/>
                <w:smallCaps w:val="0"/>
                <w:szCs w:val="24"/>
              </w:rPr>
              <w:t>M. Granat, Prawo konstytucyjne. Pytania i odpow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iedzi, 9 wydanie, Warszawa 2022</w:t>
            </w:r>
          </w:p>
          <w:p w14:paraId="4596EFF9" w14:textId="0FC0AA4F" w:rsidR="0047250E" w:rsidRPr="0047250E" w:rsidRDefault="56E0015A" w:rsidP="5E35E00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5E35E001">
              <w:rPr>
                <w:rFonts w:ascii="Corbel" w:hAnsi="Corbel"/>
                <w:b w:val="0"/>
                <w:smallCaps w:val="0"/>
              </w:rPr>
              <w:t xml:space="preserve">4. </w:t>
            </w:r>
            <w:r w:rsidR="140734E4" w:rsidRPr="5E35E001">
              <w:rPr>
                <w:rFonts w:ascii="Corbel" w:hAnsi="Corbel"/>
                <w:b w:val="0"/>
                <w:smallCaps w:val="0"/>
              </w:rPr>
              <w:t>L. Garlicki, Polskie prawo konstytucyj</w:t>
            </w:r>
            <w:r w:rsidRPr="5E35E001">
              <w:rPr>
                <w:rFonts w:ascii="Corbel" w:hAnsi="Corbel"/>
                <w:b w:val="0"/>
                <w:smallCaps w:val="0"/>
              </w:rPr>
              <w:t>ne. Zarys wykładu, Warszawa 2023</w:t>
            </w:r>
            <w:r w:rsidR="140734E4" w:rsidRPr="5E35E001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035DA" w14:textId="77777777" w:rsidR="00343C00" w:rsidRDefault="00343C00" w:rsidP="00C16ABF">
      <w:pPr>
        <w:spacing w:after="0" w:line="240" w:lineRule="auto"/>
      </w:pPr>
      <w:r>
        <w:separator/>
      </w:r>
    </w:p>
  </w:endnote>
  <w:endnote w:type="continuationSeparator" w:id="0">
    <w:p w14:paraId="37920EC9" w14:textId="77777777" w:rsidR="00343C00" w:rsidRDefault="00343C0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F7EA9" w14:textId="77777777" w:rsidR="00343C00" w:rsidRDefault="00343C00" w:rsidP="00C16ABF">
      <w:pPr>
        <w:spacing w:after="0" w:line="240" w:lineRule="auto"/>
      </w:pPr>
      <w:r>
        <w:separator/>
      </w:r>
    </w:p>
  </w:footnote>
  <w:footnote w:type="continuationSeparator" w:id="0">
    <w:p w14:paraId="43679E66" w14:textId="77777777" w:rsidR="00343C00" w:rsidRDefault="00343C00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DA"/>
    <w:multiLevelType w:val="hybridMultilevel"/>
    <w:tmpl w:val="F9A86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10CC6"/>
    <w:multiLevelType w:val="hybridMultilevel"/>
    <w:tmpl w:val="8AC07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911CB"/>
    <w:multiLevelType w:val="multilevel"/>
    <w:tmpl w:val="BAE8E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AED4B61"/>
    <w:multiLevelType w:val="hybridMultilevel"/>
    <w:tmpl w:val="36085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D4D65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5C13A8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D751E6"/>
    <w:multiLevelType w:val="hybridMultilevel"/>
    <w:tmpl w:val="4B624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36F9"/>
    <w:multiLevelType w:val="hybridMultilevel"/>
    <w:tmpl w:val="6D06E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61F25"/>
    <w:multiLevelType w:val="hybridMultilevel"/>
    <w:tmpl w:val="1CAA0390"/>
    <w:lvl w:ilvl="0" w:tplc="623ABE96">
      <w:start w:val="3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0D3539"/>
    <w:multiLevelType w:val="hybridMultilevel"/>
    <w:tmpl w:val="16E6E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6238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30469D3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DE0781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F7B3B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D41051D"/>
    <w:multiLevelType w:val="hybridMultilevel"/>
    <w:tmpl w:val="A3C4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4227C"/>
    <w:multiLevelType w:val="multilevel"/>
    <w:tmpl w:val="34DC55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C1D0C0E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8F370FA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0E6B07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526125B"/>
    <w:multiLevelType w:val="multilevel"/>
    <w:tmpl w:val="3F1EC5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8552F56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85770B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15"/>
  </w:num>
  <w:num w:numId="9">
    <w:abstractNumId w:val="20"/>
  </w:num>
  <w:num w:numId="10">
    <w:abstractNumId w:val="16"/>
  </w:num>
  <w:num w:numId="11">
    <w:abstractNumId w:val="2"/>
  </w:num>
  <w:num w:numId="12">
    <w:abstractNumId w:val="17"/>
  </w:num>
  <w:num w:numId="13">
    <w:abstractNumId w:val="12"/>
  </w:num>
  <w:num w:numId="14">
    <w:abstractNumId w:val="21"/>
  </w:num>
  <w:num w:numId="15">
    <w:abstractNumId w:val="11"/>
  </w:num>
  <w:num w:numId="16">
    <w:abstractNumId w:val="22"/>
  </w:num>
  <w:num w:numId="17">
    <w:abstractNumId w:val="14"/>
  </w:num>
  <w:num w:numId="18">
    <w:abstractNumId w:val="19"/>
  </w:num>
  <w:num w:numId="19">
    <w:abstractNumId w:val="13"/>
  </w:num>
  <w:num w:numId="20">
    <w:abstractNumId w:val="4"/>
  </w:num>
  <w:num w:numId="21">
    <w:abstractNumId w:val="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6ACD"/>
    <w:rsid w:val="000077B4"/>
    <w:rsid w:val="00015B8F"/>
    <w:rsid w:val="000175D0"/>
    <w:rsid w:val="00022ECE"/>
    <w:rsid w:val="00023104"/>
    <w:rsid w:val="00042A51"/>
    <w:rsid w:val="00042D2E"/>
    <w:rsid w:val="00044C82"/>
    <w:rsid w:val="00070ED6"/>
    <w:rsid w:val="00072D99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0B0"/>
    <w:rsid w:val="000F5615"/>
    <w:rsid w:val="001045A1"/>
    <w:rsid w:val="00124BFF"/>
    <w:rsid w:val="0012560E"/>
    <w:rsid w:val="00127108"/>
    <w:rsid w:val="00134B13"/>
    <w:rsid w:val="00146BC0"/>
    <w:rsid w:val="00151E2E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EAB"/>
    <w:rsid w:val="001A70D2"/>
    <w:rsid w:val="001D586C"/>
    <w:rsid w:val="001D657B"/>
    <w:rsid w:val="001D7B54"/>
    <w:rsid w:val="001E0209"/>
    <w:rsid w:val="001F2CA2"/>
    <w:rsid w:val="001F5CC4"/>
    <w:rsid w:val="002144C0"/>
    <w:rsid w:val="0022477D"/>
    <w:rsid w:val="002278A9"/>
    <w:rsid w:val="002336F9"/>
    <w:rsid w:val="00233B52"/>
    <w:rsid w:val="00234ED2"/>
    <w:rsid w:val="0024028F"/>
    <w:rsid w:val="00244ABC"/>
    <w:rsid w:val="00257EED"/>
    <w:rsid w:val="002720D9"/>
    <w:rsid w:val="00281FF2"/>
    <w:rsid w:val="002857DE"/>
    <w:rsid w:val="00287BB0"/>
    <w:rsid w:val="00291567"/>
    <w:rsid w:val="002A22BF"/>
    <w:rsid w:val="002A2389"/>
    <w:rsid w:val="002A671D"/>
    <w:rsid w:val="002B4D55"/>
    <w:rsid w:val="002B5EA0"/>
    <w:rsid w:val="002B6119"/>
    <w:rsid w:val="002C06F6"/>
    <w:rsid w:val="002C1F06"/>
    <w:rsid w:val="002D3375"/>
    <w:rsid w:val="002D73D4"/>
    <w:rsid w:val="002F02A3"/>
    <w:rsid w:val="002F4ABE"/>
    <w:rsid w:val="003018BA"/>
    <w:rsid w:val="0030395F"/>
    <w:rsid w:val="003057DE"/>
    <w:rsid w:val="00305C92"/>
    <w:rsid w:val="003151C5"/>
    <w:rsid w:val="00315B45"/>
    <w:rsid w:val="00327B8F"/>
    <w:rsid w:val="003343CF"/>
    <w:rsid w:val="00343C00"/>
    <w:rsid w:val="003464BD"/>
    <w:rsid w:val="00346FE9"/>
    <w:rsid w:val="0034759A"/>
    <w:rsid w:val="003503F6"/>
    <w:rsid w:val="003530DD"/>
    <w:rsid w:val="00363F78"/>
    <w:rsid w:val="003A0A5B"/>
    <w:rsid w:val="003A1176"/>
    <w:rsid w:val="003C0BAE"/>
    <w:rsid w:val="003C3B8F"/>
    <w:rsid w:val="003D18A9"/>
    <w:rsid w:val="003D6CE2"/>
    <w:rsid w:val="003E1941"/>
    <w:rsid w:val="003E2FE6"/>
    <w:rsid w:val="003E49D5"/>
    <w:rsid w:val="003F1098"/>
    <w:rsid w:val="003F205D"/>
    <w:rsid w:val="003F38C0"/>
    <w:rsid w:val="003F6814"/>
    <w:rsid w:val="00402D06"/>
    <w:rsid w:val="00414E3C"/>
    <w:rsid w:val="0042244A"/>
    <w:rsid w:val="0042745A"/>
    <w:rsid w:val="00430F9E"/>
    <w:rsid w:val="004318D4"/>
    <w:rsid w:val="00431D5C"/>
    <w:rsid w:val="004362C6"/>
    <w:rsid w:val="00437FA2"/>
    <w:rsid w:val="00445970"/>
    <w:rsid w:val="00461EFC"/>
    <w:rsid w:val="004652C2"/>
    <w:rsid w:val="004706D1"/>
    <w:rsid w:val="004712CB"/>
    <w:rsid w:val="00471326"/>
    <w:rsid w:val="0047250E"/>
    <w:rsid w:val="0047598D"/>
    <w:rsid w:val="004840FD"/>
    <w:rsid w:val="00490F7D"/>
    <w:rsid w:val="00491678"/>
    <w:rsid w:val="004968E2"/>
    <w:rsid w:val="004A3EEA"/>
    <w:rsid w:val="004A4D1F"/>
    <w:rsid w:val="004A60D6"/>
    <w:rsid w:val="004B3F0E"/>
    <w:rsid w:val="004B4651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48D7"/>
    <w:rsid w:val="0056290E"/>
    <w:rsid w:val="0056696D"/>
    <w:rsid w:val="00570AC6"/>
    <w:rsid w:val="00574EBC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0003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9F8"/>
    <w:rsid w:val="00684B74"/>
    <w:rsid w:val="00696477"/>
    <w:rsid w:val="006D050F"/>
    <w:rsid w:val="006D1B1C"/>
    <w:rsid w:val="006D6139"/>
    <w:rsid w:val="006E5D65"/>
    <w:rsid w:val="006F1282"/>
    <w:rsid w:val="006F1FBC"/>
    <w:rsid w:val="006F31E2"/>
    <w:rsid w:val="00706544"/>
    <w:rsid w:val="007072BA"/>
    <w:rsid w:val="0071620A"/>
    <w:rsid w:val="00717C6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C2D"/>
    <w:rsid w:val="0078168C"/>
    <w:rsid w:val="00787C2A"/>
    <w:rsid w:val="00790E27"/>
    <w:rsid w:val="00792ED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7AB0"/>
    <w:rsid w:val="008449B3"/>
    <w:rsid w:val="008552A2"/>
    <w:rsid w:val="0085747A"/>
    <w:rsid w:val="00884922"/>
    <w:rsid w:val="00885F64"/>
    <w:rsid w:val="008917F9"/>
    <w:rsid w:val="00896AEF"/>
    <w:rsid w:val="008A45F7"/>
    <w:rsid w:val="008C0CC0"/>
    <w:rsid w:val="008C19A9"/>
    <w:rsid w:val="008C379D"/>
    <w:rsid w:val="008C5147"/>
    <w:rsid w:val="008C5359"/>
    <w:rsid w:val="008C5363"/>
    <w:rsid w:val="008D1057"/>
    <w:rsid w:val="008D3DFB"/>
    <w:rsid w:val="008E64F4"/>
    <w:rsid w:val="008F12C9"/>
    <w:rsid w:val="008F336A"/>
    <w:rsid w:val="008F5894"/>
    <w:rsid w:val="008F6E29"/>
    <w:rsid w:val="00914EF3"/>
    <w:rsid w:val="00916188"/>
    <w:rsid w:val="00921505"/>
    <w:rsid w:val="00923244"/>
    <w:rsid w:val="00923D7D"/>
    <w:rsid w:val="009508DF"/>
    <w:rsid w:val="00950DAC"/>
    <w:rsid w:val="00954A07"/>
    <w:rsid w:val="00997F14"/>
    <w:rsid w:val="009A6084"/>
    <w:rsid w:val="009A78D9"/>
    <w:rsid w:val="009C2B17"/>
    <w:rsid w:val="009C2BA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202"/>
    <w:rsid w:val="00A155EE"/>
    <w:rsid w:val="00A2245B"/>
    <w:rsid w:val="00A25EB8"/>
    <w:rsid w:val="00A30110"/>
    <w:rsid w:val="00A36899"/>
    <w:rsid w:val="00A371F6"/>
    <w:rsid w:val="00A412E3"/>
    <w:rsid w:val="00A43BF6"/>
    <w:rsid w:val="00A53FA5"/>
    <w:rsid w:val="00A54817"/>
    <w:rsid w:val="00A601C8"/>
    <w:rsid w:val="00A60799"/>
    <w:rsid w:val="00A84C85"/>
    <w:rsid w:val="00A97DE1"/>
    <w:rsid w:val="00AB053C"/>
    <w:rsid w:val="00AB0F49"/>
    <w:rsid w:val="00AB6041"/>
    <w:rsid w:val="00AD1146"/>
    <w:rsid w:val="00AD27D3"/>
    <w:rsid w:val="00AD66D6"/>
    <w:rsid w:val="00AE1160"/>
    <w:rsid w:val="00AE203C"/>
    <w:rsid w:val="00AE2E74"/>
    <w:rsid w:val="00AE510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B51"/>
    <w:rsid w:val="00B90885"/>
    <w:rsid w:val="00BB365E"/>
    <w:rsid w:val="00BB520A"/>
    <w:rsid w:val="00BB717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02A"/>
    <w:rsid w:val="00C56036"/>
    <w:rsid w:val="00C61DC5"/>
    <w:rsid w:val="00C66FB8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4E60"/>
    <w:rsid w:val="00D1546E"/>
    <w:rsid w:val="00D17C3C"/>
    <w:rsid w:val="00D26B2C"/>
    <w:rsid w:val="00D3397B"/>
    <w:rsid w:val="00D352C9"/>
    <w:rsid w:val="00D35D2D"/>
    <w:rsid w:val="00D425B2"/>
    <w:rsid w:val="00D428D6"/>
    <w:rsid w:val="00D552B2"/>
    <w:rsid w:val="00D608D1"/>
    <w:rsid w:val="00D62293"/>
    <w:rsid w:val="00D73BCC"/>
    <w:rsid w:val="00D74119"/>
    <w:rsid w:val="00D8075B"/>
    <w:rsid w:val="00D83DC8"/>
    <w:rsid w:val="00D8678B"/>
    <w:rsid w:val="00D95776"/>
    <w:rsid w:val="00DA2114"/>
    <w:rsid w:val="00DE09C0"/>
    <w:rsid w:val="00DE4A14"/>
    <w:rsid w:val="00DF320D"/>
    <w:rsid w:val="00DF71C8"/>
    <w:rsid w:val="00E129B8"/>
    <w:rsid w:val="00E20135"/>
    <w:rsid w:val="00E21E7D"/>
    <w:rsid w:val="00E22FBC"/>
    <w:rsid w:val="00E24BF5"/>
    <w:rsid w:val="00E25338"/>
    <w:rsid w:val="00E43AD9"/>
    <w:rsid w:val="00E51E44"/>
    <w:rsid w:val="00E63348"/>
    <w:rsid w:val="00E67016"/>
    <w:rsid w:val="00E742AA"/>
    <w:rsid w:val="00E77E88"/>
    <w:rsid w:val="00E8107D"/>
    <w:rsid w:val="00E960BB"/>
    <w:rsid w:val="00EA2074"/>
    <w:rsid w:val="00EA4832"/>
    <w:rsid w:val="00EA4E9D"/>
    <w:rsid w:val="00EC2C6C"/>
    <w:rsid w:val="00EC4899"/>
    <w:rsid w:val="00ED03AB"/>
    <w:rsid w:val="00ED32D2"/>
    <w:rsid w:val="00ED7723"/>
    <w:rsid w:val="00EE32DE"/>
    <w:rsid w:val="00EE5457"/>
    <w:rsid w:val="00F070AB"/>
    <w:rsid w:val="00F135C1"/>
    <w:rsid w:val="00F17567"/>
    <w:rsid w:val="00F27A7B"/>
    <w:rsid w:val="00F526AF"/>
    <w:rsid w:val="00F617C3"/>
    <w:rsid w:val="00F61A26"/>
    <w:rsid w:val="00F7066B"/>
    <w:rsid w:val="00F83B28"/>
    <w:rsid w:val="00F871E5"/>
    <w:rsid w:val="00F974DA"/>
    <w:rsid w:val="00FA46E5"/>
    <w:rsid w:val="00FB7DBA"/>
    <w:rsid w:val="00FC1C25"/>
    <w:rsid w:val="00FC3F45"/>
    <w:rsid w:val="00FD503F"/>
    <w:rsid w:val="00FD663E"/>
    <w:rsid w:val="00FD7589"/>
    <w:rsid w:val="00FF016A"/>
    <w:rsid w:val="00FF1401"/>
    <w:rsid w:val="00FF5E7D"/>
    <w:rsid w:val="0E371EAA"/>
    <w:rsid w:val="140734E4"/>
    <w:rsid w:val="16290832"/>
    <w:rsid w:val="17018836"/>
    <w:rsid w:val="1ACBBD3C"/>
    <w:rsid w:val="23DDF7EB"/>
    <w:rsid w:val="2494E34B"/>
    <w:rsid w:val="25A544E2"/>
    <w:rsid w:val="2877776F"/>
    <w:rsid w:val="3B79D042"/>
    <w:rsid w:val="46349948"/>
    <w:rsid w:val="56E0015A"/>
    <w:rsid w:val="5B1DF361"/>
    <w:rsid w:val="5BA80755"/>
    <w:rsid w:val="5E35E001"/>
    <w:rsid w:val="5EADFB90"/>
    <w:rsid w:val="60B5C63C"/>
    <w:rsid w:val="61E59C52"/>
    <w:rsid w:val="671C5CA0"/>
    <w:rsid w:val="7162F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583C1-1992-4885-B883-8294E710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8</Pages>
  <Words>1420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</cp:lastModifiedBy>
  <cp:revision>4</cp:revision>
  <cp:lastPrinted>2019-02-06T12:12:00Z</cp:lastPrinted>
  <dcterms:created xsi:type="dcterms:W3CDTF">2024-09-29T22:27:00Z</dcterms:created>
  <dcterms:modified xsi:type="dcterms:W3CDTF">2024-10-01T11:36:00Z</dcterms:modified>
</cp:coreProperties>
</file>